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0D794E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0D14">
              <w:rPr>
                <w:rFonts w:ascii="Arial" w:hAnsi="Arial" w:cs="Arial"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727862" w:rsidRPr="00D82CEC" w:rsidRDefault="000D794E" w:rsidP="00727862">
      <w:pPr>
        <w:spacing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DA DISCIPLINA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D82CEC"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FILOSOFIA, ÉTICA E DIREITOS HUMANOS FUNDAMENTAIS</w:t>
      </w: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0D794E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D794E">
              <w:rPr>
                <w:rFonts w:ascii="Arial" w:hAnsi="Arial" w:cs="Arial"/>
                <w:sz w:val="24"/>
                <w:szCs w:val="24"/>
              </w:rPr>
              <w:t>2- EMENTA:</w:t>
            </w:r>
          </w:p>
        </w:tc>
      </w:tr>
    </w:tbl>
    <w:p w:rsidR="0037703E" w:rsidRPr="00E653E6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kern w:val="2"/>
          <w:sz w:val="24"/>
          <w:szCs w:val="24"/>
        </w:rPr>
      </w:pPr>
    </w:p>
    <w:p w:rsidR="00D82CEC" w:rsidRPr="000A2E4B" w:rsidRDefault="00D82CEC" w:rsidP="00D82CEC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Filosofia. Filosofia na História. Campo da lógica. Questões fundamentais da Filosofia: Epistemologia e Ética. Ética e Moral. Direitos Humanos Fundamentais. </w:t>
      </w:r>
    </w:p>
    <w:p w:rsidR="0037703E" w:rsidRPr="00E653E6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0D794E" w:rsidRDefault="000D794E" w:rsidP="000D794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0D794E">
              <w:rPr>
                <w:rFonts w:ascii="Arial" w:hAnsi="Arial" w:cs="Arial"/>
                <w:sz w:val="24"/>
                <w:szCs w:val="24"/>
              </w:rPr>
              <w:t>3- BIBLIOGRAFIA BÁSICA:</w:t>
            </w:r>
          </w:p>
        </w:tc>
      </w:tr>
    </w:tbl>
    <w:p w:rsidR="0037703E" w:rsidRPr="00E653E6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D82CEC" w:rsidRPr="000A2E4B" w:rsidRDefault="00D82CEC" w:rsidP="00D82CEC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CHAUÍ, Marilena.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Introdução à História da Filosofia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São Paulo: Companhia das Letras, 2007. (10 VOLUMES) </w:t>
      </w:r>
    </w:p>
    <w:p w:rsidR="00D82CEC" w:rsidRPr="000A2E4B" w:rsidRDefault="00D82CEC" w:rsidP="00D82CEC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DROIT,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Roger-Pol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Filosofia em cinco lições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São Paulo: NOVA FRONTEIRA, 2012. (12 VOLUMES)</w:t>
      </w:r>
    </w:p>
    <w:p w:rsidR="00D82CEC" w:rsidRPr="000A2E4B" w:rsidRDefault="00D82CEC" w:rsidP="00D82CEC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0A2E4B">
        <w:rPr>
          <w:rFonts w:ascii="Arial" w:hAnsi="Arial" w:cs="Arial"/>
          <w:bCs/>
          <w:sz w:val="24"/>
          <w:szCs w:val="24"/>
        </w:rPr>
        <w:t>BARSANO, Paulo Roberto.</w:t>
      </w:r>
      <w:r w:rsidRPr="000A2E4B">
        <w:rPr>
          <w:rFonts w:ascii="Arial" w:hAnsi="Arial" w:cs="Arial"/>
          <w:bCs/>
          <w:sz w:val="24"/>
          <w:szCs w:val="24"/>
        </w:rPr>
        <w:tab/>
      </w:r>
      <w:r w:rsidRPr="000A2E4B">
        <w:rPr>
          <w:rFonts w:ascii="Arial" w:hAnsi="Arial" w:cs="Arial"/>
          <w:b/>
          <w:bCs/>
          <w:sz w:val="24"/>
          <w:szCs w:val="24"/>
        </w:rPr>
        <w:t xml:space="preserve">Ética Profissional. </w:t>
      </w:r>
      <w:r w:rsidRPr="000A2E4B">
        <w:rPr>
          <w:rFonts w:ascii="Arial" w:hAnsi="Arial" w:cs="Arial"/>
          <w:bCs/>
          <w:sz w:val="24"/>
          <w:szCs w:val="24"/>
        </w:rPr>
        <w:t xml:space="preserve">São Paulo. Editora Saraiva 2014. (BIBLIOTECA VIRTUAL) </w:t>
      </w:r>
    </w:p>
    <w:p w:rsidR="00D82CEC" w:rsidRPr="000A2E4B" w:rsidRDefault="00D82CEC" w:rsidP="00D82CEC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0A2E4B">
        <w:rPr>
          <w:rFonts w:ascii="Arial" w:hAnsi="Arial" w:cs="Arial"/>
          <w:bCs/>
          <w:sz w:val="24"/>
          <w:szCs w:val="24"/>
        </w:rPr>
        <w:t>STEGMÜLLER, Wolfgang</w:t>
      </w:r>
      <w:r w:rsidRPr="000A2E4B">
        <w:rPr>
          <w:rFonts w:ascii="Arial" w:hAnsi="Arial" w:cs="Arial"/>
          <w:b/>
          <w:bCs/>
          <w:sz w:val="24"/>
          <w:szCs w:val="24"/>
        </w:rPr>
        <w:t>. Filosofia Contemporânea - Introdução Crítica, 2ª edição</w:t>
      </w:r>
      <w:r w:rsidRPr="000A2E4B">
        <w:rPr>
          <w:rFonts w:ascii="Arial" w:hAnsi="Arial" w:cs="Arial"/>
          <w:bCs/>
          <w:sz w:val="24"/>
          <w:szCs w:val="24"/>
        </w:rPr>
        <w:t xml:space="preserve">, Rio de Janeiro. Grupo GEN A 2012. (BIBLIOTECA VIRTUAL) </w:t>
      </w:r>
    </w:p>
    <w:p w:rsidR="000C13BA" w:rsidRPr="00D82CEC" w:rsidRDefault="00D82CEC" w:rsidP="000C13BA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ALMEIDA, Guilherme Assis De.</w:t>
      </w:r>
      <w:r w:rsidRPr="000A2E4B">
        <w:rPr>
          <w:rFonts w:ascii="Arial" w:hAnsi="Arial" w:cs="Arial"/>
          <w:sz w:val="24"/>
          <w:szCs w:val="24"/>
        </w:rPr>
        <w:tab/>
      </w:r>
      <w:r w:rsidRPr="000A2E4B">
        <w:rPr>
          <w:rFonts w:ascii="Arial" w:hAnsi="Arial" w:cs="Arial"/>
          <w:b/>
          <w:sz w:val="24"/>
          <w:szCs w:val="24"/>
        </w:rPr>
        <w:t>Direitos Humanos e Não-Violência</w:t>
      </w:r>
      <w:r w:rsidRPr="000A2E4B">
        <w:rPr>
          <w:rFonts w:ascii="Arial" w:hAnsi="Arial" w:cs="Arial"/>
          <w:sz w:val="24"/>
          <w:szCs w:val="24"/>
        </w:rPr>
        <w:t>. São Paulo: Atlas, 2001.</w:t>
      </w:r>
      <w:r w:rsidRPr="000A2E4B">
        <w:rPr>
          <w:rFonts w:ascii="Arial" w:hAnsi="Arial" w:cs="Arial"/>
          <w:bCs/>
          <w:sz w:val="24"/>
          <w:szCs w:val="24"/>
        </w:rPr>
        <w:t xml:space="preserve"> (BIBLIOTECA VIRTUAL) </w:t>
      </w:r>
    </w:p>
    <w:p w:rsidR="0053526F" w:rsidRPr="00E653E6" w:rsidRDefault="0053526F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400E0D" w:rsidRDefault="00400E0D" w:rsidP="00400E0D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00E0D">
              <w:rPr>
                <w:rFonts w:ascii="Arial" w:hAnsi="Arial" w:cs="Arial"/>
                <w:sz w:val="24"/>
                <w:szCs w:val="24"/>
              </w:rPr>
              <w:t>4- BIBLIOGRAFIA COMPLEMENTAR:</w:t>
            </w:r>
          </w:p>
        </w:tc>
      </w:tr>
    </w:tbl>
    <w:p w:rsidR="00D267E3" w:rsidRDefault="00D267E3" w:rsidP="00D267E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82CEC" w:rsidRPr="000A2E4B" w:rsidRDefault="00D82CEC" w:rsidP="00D82CEC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0A2E4B">
        <w:rPr>
          <w:rFonts w:ascii="Arial" w:eastAsia="Times New Roman" w:hAnsi="Arial" w:cs="Arial"/>
          <w:kern w:val="2"/>
          <w:sz w:val="24"/>
          <w:szCs w:val="24"/>
        </w:rPr>
        <w:t xml:space="preserve">TAILLE, Yves de La. </w:t>
      </w:r>
      <w:r w:rsidRPr="000A2E4B">
        <w:rPr>
          <w:rFonts w:ascii="Arial" w:eastAsia="Times New Roman" w:hAnsi="Arial" w:cs="Arial"/>
          <w:b/>
          <w:kern w:val="2"/>
          <w:sz w:val="24"/>
          <w:szCs w:val="24"/>
        </w:rPr>
        <w:t>Formação ética: do tédio ao respeito de si</w:t>
      </w:r>
      <w:r w:rsidRPr="000A2E4B">
        <w:rPr>
          <w:rFonts w:ascii="Arial" w:eastAsia="Times New Roman" w:hAnsi="Arial" w:cs="Arial"/>
          <w:kern w:val="2"/>
          <w:sz w:val="24"/>
          <w:szCs w:val="24"/>
        </w:rPr>
        <w:t xml:space="preserve">. </w:t>
      </w:r>
      <w:r w:rsidRPr="000A2E4B">
        <w:rPr>
          <w:rFonts w:ascii="Arial" w:hAnsi="Arial" w:cs="Arial"/>
          <w:bCs/>
          <w:sz w:val="24"/>
          <w:szCs w:val="24"/>
        </w:rPr>
        <w:t xml:space="preserve">(BIBLIOTECA VIRTUAL) </w:t>
      </w:r>
      <w:r w:rsidRPr="000A2E4B">
        <w:rPr>
          <w:rFonts w:ascii="Arial" w:eastAsia="Times New Roman" w:hAnsi="Arial" w:cs="Arial"/>
          <w:kern w:val="2"/>
          <w:sz w:val="24"/>
          <w:szCs w:val="24"/>
        </w:rPr>
        <w:tab/>
      </w:r>
      <w:r w:rsidRPr="000A2E4B">
        <w:rPr>
          <w:rFonts w:ascii="Arial" w:eastAsia="Times New Roman" w:hAnsi="Arial" w:cs="Arial"/>
          <w:kern w:val="2"/>
          <w:sz w:val="24"/>
          <w:szCs w:val="24"/>
        </w:rPr>
        <w:tab/>
      </w:r>
    </w:p>
    <w:p w:rsidR="00D82CEC" w:rsidRPr="000A2E4B" w:rsidRDefault="00D82CEC" w:rsidP="00D82CEC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0A2E4B">
        <w:rPr>
          <w:rFonts w:ascii="Arial" w:hAnsi="Arial" w:cs="Arial"/>
          <w:bCs/>
          <w:sz w:val="24"/>
          <w:szCs w:val="24"/>
        </w:rPr>
        <w:t xml:space="preserve">SILVA, </w:t>
      </w:r>
      <w:proofErr w:type="spellStart"/>
      <w:r w:rsidRPr="000A2E4B">
        <w:rPr>
          <w:rFonts w:ascii="Arial" w:hAnsi="Arial" w:cs="Arial"/>
          <w:bCs/>
          <w:sz w:val="24"/>
          <w:szCs w:val="24"/>
        </w:rPr>
        <w:t>Gladston</w:t>
      </w:r>
      <w:proofErr w:type="spellEnd"/>
      <w:r w:rsidRPr="000A2E4B">
        <w:rPr>
          <w:rFonts w:ascii="Arial" w:hAnsi="Arial" w:cs="Arial"/>
          <w:bCs/>
          <w:sz w:val="24"/>
          <w:szCs w:val="24"/>
        </w:rPr>
        <w:t xml:space="preserve"> Gomes Mamede Da</w:t>
      </w:r>
      <w:r w:rsidRPr="000A2E4B">
        <w:rPr>
          <w:rFonts w:ascii="Arial" w:hAnsi="Arial" w:cs="Arial"/>
          <w:bCs/>
          <w:sz w:val="24"/>
          <w:szCs w:val="24"/>
        </w:rPr>
        <w:tab/>
      </w:r>
      <w:r w:rsidRPr="000A2E4B">
        <w:rPr>
          <w:rFonts w:ascii="Arial" w:hAnsi="Arial" w:cs="Arial"/>
          <w:b/>
          <w:bCs/>
          <w:sz w:val="24"/>
          <w:szCs w:val="24"/>
        </w:rPr>
        <w:t xml:space="preserve">Mais de 500 Questões de Ética Profissional para Passar no Exame de Ordem, </w:t>
      </w:r>
      <w:r w:rsidRPr="000A2E4B">
        <w:rPr>
          <w:rFonts w:ascii="Arial" w:hAnsi="Arial" w:cs="Arial"/>
          <w:bCs/>
          <w:sz w:val="24"/>
          <w:szCs w:val="24"/>
        </w:rPr>
        <w:t xml:space="preserve">São Paulo. Editora Atlas 2013. (BIBLIOTECA VIRTUAL) </w:t>
      </w:r>
    </w:p>
    <w:p w:rsidR="00D82CEC" w:rsidRPr="000A2E4B" w:rsidRDefault="00D82CEC" w:rsidP="00D82CEC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0A2E4B">
        <w:rPr>
          <w:rFonts w:ascii="Arial" w:hAnsi="Arial" w:cs="Arial"/>
          <w:bCs/>
          <w:sz w:val="24"/>
          <w:szCs w:val="24"/>
        </w:rPr>
        <w:lastRenderedPageBreak/>
        <w:t xml:space="preserve">TOZZINI, Daniel </w:t>
      </w:r>
      <w:proofErr w:type="spellStart"/>
      <w:r w:rsidRPr="000A2E4B">
        <w:rPr>
          <w:rFonts w:ascii="Arial" w:hAnsi="Arial" w:cs="Arial"/>
          <w:bCs/>
          <w:sz w:val="24"/>
          <w:szCs w:val="24"/>
        </w:rPr>
        <w:t>Laskowski</w:t>
      </w:r>
      <w:proofErr w:type="spellEnd"/>
      <w:r w:rsidRPr="000A2E4B">
        <w:rPr>
          <w:rFonts w:ascii="Arial" w:hAnsi="Arial" w:cs="Arial"/>
          <w:bCs/>
          <w:sz w:val="24"/>
          <w:szCs w:val="24"/>
        </w:rPr>
        <w:t xml:space="preserve"> </w:t>
      </w:r>
      <w:r w:rsidRPr="000A2E4B">
        <w:rPr>
          <w:rFonts w:ascii="Arial" w:hAnsi="Arial" w:cs="Arial"/>
          <w:b/>
          <w:bCs/>
          <w:sz w:val="24"/>
          <w:szCs w:val="24"/>
        </w:rPr>
        <w:t>Filosofia da Ciência de Thomas Kuhn: Conceitos de Racionalidade Científica</w:t>
      </w:r>
      <w:r w:rsidRPr="000A2E4B">
        <w:rPr>
          <w:rFonts w:ascii="Arial" w:hAnsi="Arial" w:cs="Arial"/>
          <w:bCs/>
          <w:sz w:val="24"/>
          <w:szCs w:val="24"/>
        </w:rPr>
        <w:t xml:space="preserve">, São Paulo. Editora Atlas 2014. (BIBLIOTECA VIRTUAL) </w:t>
      </w:r>
    </w:p>
    <w:p w:rsidR="00D82CEC" w:rsidRPr="000A2E4B" w:rsidRDefault="00D82CEC" w:rsidP="00D82CEC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ALMEIDA, Guilherme Assis de, APOLINÁRIO, Silvia </w:t>
      </w:r>
      <w:proofErr w:type="spellStart"/>
      <w:r w:rsidRPr="000A2E4B">
        <w:rPr>
          <w:rFonts w:ascii="Arial" w:hAnsi="Arial" w:cs="Arial"/>
          <w:sz w:val="24"/>
          <w:szCs w:val="24"/>
        </w:rPr>
        <w:t>Menicucci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de Oliveira </w:t>
      </w:r>
      <w:proofErr w:type="spellStart"/>
      <w:r w:rsidRPr="000A2E4B">
        <w:rPr>
          <w:rFonts w:ascii="Arial" w:hAnsi="Arial" w:cs="Arial"/>
          <w:sz w:val="24"/>
          <w:szCs w:val="24"/>
        </w:rPr>
        <w:t>Selmi</w:t>
      </w:r>
      <w:proofErr w:type="spellEnd"/>
      <w:r w:rsidRPr="000A2E4B">
        <w:rPr>
          <w:rFonts w:ascii="Arial" w:hAnsi="Arial" w:cs="Arial"/>
          <w:b/>
          <w:sz w:val="24"/>
          <w:szCs w:val="24"/>
        </w:rPr>
        <w:t>. Direitos humanos- Série Leituras Jurídicas -Provas e Concursos, 2ª edição</w:t>
      </w:r>
      <w:r w:rsidRPr="000A2E4B">
        <w:rPr>
          <w:rFonts w:ascii="Arial" w:hAnsi="Arial" w:cs="Arial"/>
          <w:sz w:val="24"/>
          <w:szCs w:val="24"/>
        </w:rPr>
        <w:t>, São Paulo. Editora Atlas 2011.</w:t>
      </w:r>
      <w:r w:rsidRPr="000A2E4B">
        <w:rPr>
          <w:rFonts w:ascii="Arial" w:hAnsi="Arial" w:cs="Arial"/>
          <w:bCs/>
          <w:sz w:val="24"/>
          <w:szCs w:val="24"/>
        </w:rPr>
        <w:t xml:space="preserve"> (BIBLIOTECA VIRTUAL) </w:t>
      </w:r>
    </w:p>
    <w:p w:rsidR="00D82CEC" w:rsidRPr="000A2E4B" w:rsidRDefault="00D82CEC" w:rsidP="00D82CEC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MONTEIRO, Marco Antônio Corrêa. </w:t>
      </w:r>
      <w:r w:rsidRPr="000A2E4B">
        <w:rPr>
          <w:rFonts w:ascii="Arial" w:hAnsi="Arial" w:cs="Arial"/>
          <w:b/>
          <w:sz w:val="24"/>
          <w:szCs w:val="24"/>
        </w:rPr>
        <w:t xml:space="preserve">Tratados Internacionais de Direitos </w:t>
      </w:r>
      <w:proofErr w:type="gramStart"/>
      <w:r w:rsidRPr="000A2E4B">
        <w:rPr>
          <w:rFonts w:ascii="Arial" w:hAnsi="Arial" w:cs="Arial"/>
          <w:b/>
          <w:sz w:val="24"/>
          <w:szCs w:val="24"/>
        </w:rPr>
        <w:t>Humanos e Direito Interno</w:t>
      </w:r>
      <w:proofErr w:type="gramEnd"/>
      <w:r w:rsidRPr="000A2E4B">
        <w:rPr>
          <w:rFonts w:ascii="Arial" w:hAnsi="Arial" w:cs="Arial"/>
          <w:b/>
          <w:sz w:val="24"/>
          <w:szCs w:val="24"/>
        </w:rPr>
        <w:t>, 1ª edição</w:t>
      </w:r>
      <w:r w:rsidRPr="000A2E4B">
        <w:rPr>
          <w:rFonts w:ascii="Arial" w:hAnsi="Arial" w:cs="Arial"/>
          <w:sz w:val="24"/>
          <w:szCs w:val="24"/>
        </w:rPr>
        <w:t>, São Paulo. Editora Saraiva 2010.</w:t>
      </w:r>
      <w:r w:rsidRPr="000A2E4B">
        <w:rPr>
          <w:rFonts w:ascii="Arial" w:hAnsi="Arial" w:cs="Arial"/>
          <w:bCs/>
          <w:sz w:val="24"/>
          <w:szCs w:val="24"/>
        </w:rPr>
        <w:t xml:space="preserve"> (BIBLIOTECA VIRTUAL) </w:t>
      </w:r>
    </w:p>
    <w:p w:rsidR="0037703E" w:rsidRPr="00E653E6" w:rsidRDefault="0037703E" w:rsidP="00D82CEC">
      <w:pPr>
        <w:spacing w:line="315" w:lineRule="atLeast"/>
        <w:jc w:val="both"/>
        <w:rPr>
          <w:rFonts w:ascii="Arial" w:hAnsi="Arial" w:cs="Arial"/>
          <w:b/>
          <w:sz w:val="24"/>
          <w:szCs w:val="24"/>
        </w:rPr>
      </w:pPr>
    </w:p>
    <w:sectPr w:rsidR="0037703E" w:rsidRPr="00E653E6" w:rsidSect="0037703E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66A" w:rsidRDefault="003C366A" w:rsidP="0037703E">
      <w:r>
        <w:separator/>
      </w:r>
    </w:p>
  </w:endnote>
  <w:endnote w:type="continuationSeparator" w:id="1">
    <w:p w:rsidR="003C366A" w:rsidRDefault="003C366A" w:rsidP="0037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66A" w:rsidRDefault="003C366A" w:rsidP="0037703E">
      <w:r>
        <w:separator/>
      </w:r>
    </w:p>
  </w:footnote>
  <w:footnote w:type="continuationSeparator" w:id="1">
    <w:p w:rsidR="003C366A" w:rsidRDefault="003C366A" w:rsidP="00377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D64A0D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03E"/>
    <w:rsid w:val="000C13BA"/>
    <w:rsid w:val="000D794E"/>
    <w:rsid w:val="001F412F"/>
    <w:rsid w:val="00284F22"/>
    <w:rsid w:val="0037703E"/>
    <w:rsid w:val="003C366A"/>
    <w:rsid w:val="00400E0D"/>
    <w:rsid w:val="00427CBE"/>
    <w:rsid w:val="0053526F"/>
    <w:rsid w:val="005E2DE7"/>
    <w:rsid w:val="00606E03"/>
    <w:rsid w:val="00727862"/>
    <w:rsid w:val="00A57989"/>
    <w:rsid w:val="00A744CC"/>
    <w:rsid w:val="00C52EAB"/>
    <w:rsid w:val="00C70AD3"/>
    <w:rsid w:val="00D267E3"/>
    <w:rsid w:val="00D64A0D"/>
    <w:rsid w:val="00D82CEC"/>
    <w:rsid w:val="00E555A7"/>
    <w:rsid w:val="00E5658E"/>
    <w:rsid w:val="00FD7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B86B4-53A0-479A-BC0C-A2156AAE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259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Note-02</cp:lastModifiedBy>
  <cp:revision>8</cp:revision>
  <cp:lastPrinted>2016-11-11T18:10:00Z</cp:lastPrinted>
  <dcterms:created xsi:type="dcterms:W3CDTF">2016-11-11T18:27:00Z</dcterms:created>
  <dcterms:modified xsi:type="dcterms:W3CDTF">2016-11-16T17:36:00Z</dcterms:modified>
</cp:coreProperties>
</file>